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05963" cy="396146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63" cy="3961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3754070" cy="1183193"/>
            <wp:effectExtent l="0" t="0" r="0" b="0"/>
            <wp:docPr id="1073741827" name="officeArt object" descr="pentecost_flam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entecost_flame.jpeg" descr="pentecost_flam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70" cy="1183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line">
                  <wp:posOffset>96175</wp:posOffset>
                </wp:positionV>
                <wp:extent cx="2490611" cy="8445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584"/>
                          <a:chOff x="0" y="0"/>
                          <a:chExt cx="2490610" cy="8445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5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81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583">
                <w10:wrap type="none" side="bothSides" anchorx="text"/>
                <v:shape id="_x0000_s1029" style="position:absolute;left:0;top:0;width:2490611;height:8445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81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Acts 2:1-21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37673" cy="3371992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673" cy="3371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342693" cy="361928"/>
                <wp:effectExtent l="0" t="0" r="0" b="0"/>
                <wp:docPr id="1073741835" name="officeArt object" descr="Word Jum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693" cy="3619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Jumble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84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Jumble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Unscramble each word and then place the numbered letters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in the numbered boxes at the bottom to reveal the answer.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4154715" cy="2783366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715" cy="2783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tbl>
      <w:tblPr>
        <w:tblW w:w="7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70"/>
      </w:tblGrid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PUZZLE CLUES</w:t>
            </w: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1. A sound like the blowing of a violent _______ came from heaven.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They saw what seemed to be tongues of ______.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3. All of them were filled with the Holy _______.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4. They began to ______ in other tongues as the Spirit enabled them.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5. Peter stood up and spoke to the ______ of people.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Answer: All of these events took place on the day of _____________.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Check your answers in Acts 2:1-14 (NIV)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342693" cy="361928"/>
                <wp:effectExtent l="0" t="0" r="0" b="0"/>
                <wp:docPr id="1073741837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693" cy="3619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84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8125" cy="5307521"/>
            <wp:effectExtent l="0" t="0" r="0" b="0"/>
            <wp:docPr id="1073741838" name="officeArt object" descr="Screenshot 2024-09-13 at 11.01.3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Screenshot 2024-09-13 at 11.01.35 AM.png" descr="Screenshot 2024-09-13 at 11.01.35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333" t="0" r="233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98125" cy="5307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hAnsi="Arial"/>
          <w:b w:val="1"/>
          <w:bCs w:val="1"/>
          <w:rtl w:val="0"/>
          <w:lang w:val="en-US"/>
        </w:rPr>
        <w:t>The Day of Pentecost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rtl w:val="0"/>
          <w:lang w:val="en-US"/>
        </w:rPr>
        <w:t>Acts 2</w:t>
      </w:r>
      <w:r>
        <w:rPr>
          <w:rFonts w:ascii="Arial" w:cs="Arial" w:hAnsi="Arial" w:eastAsia="Arial"/>
          <w:b w:val="1"/>
          <w:bCs w:val="1"/>
        </w:rPr>
        <w:br w:type="textWrapping"/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