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87149" cy="3561579"/>
            <wp:effectExtent l="0" t="0" r="0" b="0"/>
            <wp:docPr id="1073741826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tif" descr="image.ti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49" cy="3561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drawing xmlns:a="http://schemas.openxmlformats.org/drawingml/2006/main">
          <wp:inline distT="0" distB="0" distL="0" distR="0">
            <wp:extent cx="2650389" cy="2087118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89" cy="2087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tabs>
          <w:tab w:val="left" w:pos="5220"/>
        </w:tabs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166957</wp:posOffset>
                </wp:positionV>
                <wp:extent cx="2468932" cy="757651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932" cy="757651"/>
                          <a:chOff x="0" y="0"/>
                          <a:chExt cx="2468931" cy="757650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68932" cy="7576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084" y="203063"/>
                            <a:ext cx="2368763" cy="3515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64623" cy="264034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64623" cy="2640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13.1pt;width:194.4pt;height:59.7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68931,757651">
                <w10:wrap type="none" side="bothSides" anchorx="text"/>
                <v:shape id="_x0000_s1029" style="position:absolute;left:0;top:0;width:2468931;height:757651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084;top:203064;width:2368763;height:35152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64623" cy="264034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4623" cy="2640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</w:pP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Luke 24:13-35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 xmlns:a="http://schemas.openxmlformats.org/drawingml/2006/main">
              <wp:inline distT="0" distB="0" distL="0" distR="0">
                <wp:extent cx="1590676" cy="314325"/>
                <wp:effectExtent l="0" t="0" r="0" b="0"/>
                <wp:docPr id="1073741833" name="officeArt object" descr="Word Sear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6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25.3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037086" cy="3465500"/>
            <wp:effectExtent l="0" t="0" r="0" b="0"/>
            <wp:docPr id="1073741834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tif" descr="image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086" cy="346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br w:type="textWrapping"/>
      </w: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3657600" cy="676910"/>
            <wp:effectExtent l="0" t="0" r="0" b="0"/>
            <wp:docPr id="1073741835" name="officeArt object" descr="bible_border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ible_border.jpeg" descr="bible_border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yle1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513790" cy="314472"/>
                <wp:effectExtent l="0" t="0" r="0" b="0"/>
                <wp:docPr id="1073741836" name="officeArt object" descr="Maze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790" cy="3144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it-IT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Maze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19.2pt;height:24.8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it-IT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Maze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Follow Jesus on the road to Emmaus</w:t>
      </w:r>
    </w:p>
    <w:p>
      <w:pPr>
        <w:pStyle w:val="style1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4434545" cy="3081633"/>
            <wp:effectExtent l="0" t="0" r="0" b="0"/>
            <wp:docPr id="1073741837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tif" descr="image.ti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545" cy="3081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cs="Arial" w:hAnsi="Arial" w:eastAsia="Arial"/>
        </w:rPr>
        <w:br w:type="textWrapping"/>
      </w: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1763087" cy="2423161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87" cy="2423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1962389" cy="362103"/>
                <wp:effectExtent l="0" t="0" r="0" b="0"/>
                <wp:docPr id="1073741839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389" cy="362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54.5pt;height:28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50462" cy="5133385"/>
            <wp:effectExtent l="0" t="0" r="0" b="0"/>
            <wp:docPr id="1073741840" name="officeArt object" descr="Screenshot 2024-09-17 at 11.19.45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reenshot 2024-09-17 at 11.19.45 AM.png" descr="Screenshot 2024-09-17 at 11.19.45 AM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913" r="0" b="913"/>
                    <a:stretch>
                      <a:fillRect/>
                    </a:stretch>
                  </pic:blipFill>
                  <pic:spPr>
                    <a:xfrm>
                      <a:off x="0" y="0"/>
                      <a:ext cx="4150462" cy="5133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  <w:r>
        <w:rPr>
          <w:rFonts w:ascii="Arial" w:hAnsi="Arial"/>
          <w:sz w:val="40"/>
          <w:szCs w:val="40"/>
          <w:rtl w:val="0"/>
          <w:lang w:val="en-US"/>
        </w:rPr>
        <w:t>The Road to Emmaus</w:t>
      </w:r>
    </w:p>
    <w:sectPr>
      <w:headerReference w:type="default" r:id="rId12"/>
      <w:footerReference w:type="default" r:id="rId13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yle1">
    <w:name w:val="style1"/>
    <w:next w:val="style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