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</w:pPr>
      <w:r>
        <w:drawing xmlns:a="http://schemas.openxmlformats.org/drawingml/2006/main">
          <wp:inline distT="0" distB="0" distL="0" distR="0">
            <wp:extent cx="4110686" cy="3084424"/>
            <wp:effectExtent l="0" t="0" r="0" b="0"/>
            <wp:docPr id="1073741826" name="officeArt object" descr="born_to_be_king_crossword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orn_to_be_king_crossword.jpeg" descr="born_to_be_king_crossword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0686" cy="30844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drawing xmlns:a="http://schemas.openxmlformats.org/drawingml/2006/main">
          <wp:inline distT="0" distB="0" distL="0" distR="0">
            <wp:extent cx="2971800" cy="1876425"/>
            <wp:effectExtent l="0" t="0" r="0" b="0"/>
            <wp:docPr id="1073741827" name="officeArt object" descr="christ_king_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hrist_king_2.png" descr="christ_king_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8764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line">
                  <wp:posOffset>149309</wp:posOffset>
                </wp:positionV>
                <wp:extent cx="2547597" cy="904835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7597" cy="904835"/>
                          <a:chOff x="0" y="0"/>
                          <a:chExt cx="2547596" cy="904834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547597" cy="9048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44" y="242638"/>
                            <a:ext cx="2446909" cy="41955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342769" cy="295152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342769" cy="29515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66.2pt;margin-top:11.8pt;width:200.6pt;height:71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547597,904835">
                <w10:wrap type="none" side="bothSides" anchorx="text"/>
                <v:shape id="_x0000_s1029" style="position:absolute;left:0;top:0;width:2547597;height:904835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44;top:242639;width:2446909;height:41955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342769" cy="295152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42769" cy="29515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Verdana" w:cs="Verdana" w:hAnsi="Verdana" w:eastAsia="Verdana"/>
        </w:rPr>
      </w:pPr>
      <w:r>
        <w:rPr>
          <w:rFonts w:ascii="Arial" w:hAnsi="Arial"/>
          <w:rtl w:val="0"/>
          <w:lang w:val="en-US"/>
        </w:rPr>
        <w:t>John 18:33-37</w: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56977" cy="3541129"/>
            <wp:effectExtent l="0" t="0" r="0" b="0"/>
            <wp:docPr id="1073741834" name="officeArt object" descr="born_to_be_king_wordsearc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born_to_be_king_wordsearch.jpeg" descr="born_to_be_king_wordsearch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6977" cy="35411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 Here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Anytown, Anywhere</w: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910942" cy="5549494"/>
            <wp:effectExtent l="0" t="0" r="0" b="0"/>
            <wp:docPr id="1073741836" name="officeArt object" descr="christ_the_king_colorpg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christ_the_king_colorpg.jpeg" descr="christ_the_king_colorpg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942" cy="55494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Christ the King</w:t>
      </w:r>
      <w:r>
        <w:rPr>
          <w:rFonts w:ascii="Arial" w:cs="Arial" w:hAnsi="Arial" w:eastAsia="Arial"/>
          <w:b w:val="1"/>
          <w:bCs w:val="1"/>
          <w:sz w:val="28"/>
          <w:szCs w:val="28"/>
        </w:rPr>
        <w:br w:type="textWrapping"/>
      </w:r>
      <w:r>
        <w:rPr>
          <w:rFonts w:ascii="Arial" w:hAnsi="Arial"/>
          <w:rtl w:val="0"/>
          <w:lang w:val="en-US"/>
        </w:rPr>
        <w:t>John 18:33-37</w:t>
      </w: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103606" cy="314135"/>
                <wp:effectExtent l="0" t="0" r="0" b="0"/>
                <wp:docPr id="1073741837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606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65.6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line">
                  <wp:posOffset>104775</wp:posOffset>
                </wp:positionV>
                <wp:extent cx="4114800" cy="457200"/>
                <wp:effectExtent l="0" t="0" r="0" b="0"/>
                <wp:wrapNone/>
                <wp:docPr id="1073741838" name="officeArt object" descr="Each number represents a letter of the alphabet. Substitute the correct letter for the numbers to reveal the coded words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Each number represents a letter of the alphabet. Substitute the</w:t>
                            </w:r>
                            <w:r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correct letter for the numbers to reveal the coded words.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10.8pt;margin-top:8.2pt;width:324.0pt;height:36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en-US"/>
                        </w:rPr>
                        <w:t>Each number represents a letter of the alphabet. Substitute the</w:t>
                      </w:r>
                      <w:r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  <w:br w:type="textWrapping"/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en-US"/>
                        </w:rPr>
                        <w:t>correct letter for the numbers to reveal the coded words.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66235" cy="3010815"/>
            <wp:effectExtent l="0" t="0" r="0" b="0"/>
            <wp:docPr id="1073741839" name="officeArt object" descr="born_to_be_king_decoder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born_to_be_king_decoder.jpeg" descr="born_to_be_king_decoder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6235" cy="30108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105150" cy="2305050"/>
            <wp:effectExtent l="0" t="0" r="0" b="0"/>
            <wp:docPr id="1073741840" name="officeArt object" descr="christ_king_of_king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christ_king_of_kings.png" descr="christ_king_of_kings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305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3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