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4269334" cy="3621310"/>
            <wp:effectExtent l="0" t="0" r="0" b="0"/>
            <wp:docPr id="1073741826" name="officeArt object" descr="are_you_ready_crosswor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re_you_ready_crossword.png" descr="are_you_ready_crosswor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334" cy="36213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2723198" cy="1906239"/>
            <wp:effectExtent l="0" t="0" r="0" b="0"/>
            <wp:docPr id="1073741827" name="officeArt object" descr="christ_is_coming_tex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hrist_is_coming_text.png" descr="christ_is_coming_text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198" cy="19062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line">
                  <wp:posOffset>149310</wp:posOffset>
                </wp:positionV>
                <wp:extent cx="3672970" cy="904515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2970" cy="904515"/>
                          <a:chOff x="0" y="0"/>
                          <a:chExt cx="3672969" cy="904514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3672970" cy="9045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88" y="242478"/>
                            <a:ext cx="3572194" cy="4195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3468053" cy="295152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68053" cy="2951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26.3pt;margin-top:11.8pt;width:289.2pt;height:71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672970,904514">
                <w10:wrap type="none" side="bothSides" anchorx="text"/>
                <v:shape id="_x0000_s1029" style="position:absolute;left:0;top:0;width:3672970;height:904514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88;top:242479;width:3572193;height:41955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3468053" cy="295152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68053" cy="2951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Luke 21:25-36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68181" cy="3643313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8181" cy="36433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35610" cy="5292167"/>
            <wp:effectExtent l="0" t="0" r="0" b="0"/>
            <wp:docPr id="1073741836" name="officeArt object" descr="christ_returns_in_a_cloud_color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christ_returns_in_a_cloud_colorpg.png" descr="christ_returns_in_a_cloud_colorpg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610" cy="52921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"Then everyone will see the Son of Man coming</w:t>
      </w:r>
      <w:r>
        <w:rPr>
          <w:rFonts w:ascii="Verdana" w:cs="Verdana" w:hAnsi="Verdana" w:eastAsia="Verdana"/>
        </w:rPr>
        <w:br w:type="textWrapping"/>
      </w:r>
      <w:r>
        <w:rPr>
          <w:rFonts w:ascii="Verdana" w:hAnsi="Verdana"/>
          <w:rtl w:val="0"/>
          <w:lang w:val="en-US"/>
        </w:rPr>
        <w:t>on a cloud with power and great glory.</w:t>
      </w:r>
      <w:r>
        <w:rPr>
          <w:rFonts w:ascii="Verdana" w:hAnsi="Verdana" w:hint="default"/>
          <w:rtl w:val="0"/>
          <w:lang w:val="en-US"/>
        </w:rPr>
        <w:t>”</w:t>
        <w:br w:type="textWrapping"/>
      </w:r>
      <w:r>
        <w:rPr>
          <w:rFonts w:ascii="Verdana" w:hAnsi="Verdana"/>
          <w:rtl w:val="0"/>
          <w:lang w:val="en-US"/>
        </w:rPr>
        <w:t>Luke 21:27</w:t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314135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line">
                  <wp:posOffset>104775</wp:posOffset>
                </wp:positionV>
                <wp:extent cx="4114800" cy="457200"/>
                <wp:effectExtent l="0" t="0" r="0" b="0"/>
                <wp:wrapNone/>
                <wp:docPr id="1073741838" name="officeArt object" descr="Each number represents a letter of the alphabet. Substitute the correct letter for the numbers to reveal the coded word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Each number represents a letter of the alphabet. Substitute the</w:t>
                            </w: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correct letter for the numbers to reveal the coded words.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10.8pt;margin-top:8.2pt;width:324.0pt;height:36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Each number represents a letter of the alphabet. Substitute the</w:t>
                      </w: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br w:type="textWrapping"/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correct letter for the numbers to reveal the coded words.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34917" cy="2959666"/>
            <wp:effectExtent l="0" t="0" r="0" b="0"/>
            <wp:docPr id="1073741839" name="officeArt object" descr="are_you_ready_decod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are_you_ready_decoder.png" descr="are_you_ready_decoder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917" cy="29596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2762250" cy="1914525"/>
            <wp:effectExtent l="0" t="0" r="0" b="0"/>
            <wp:docPr id="1073741840" name="officeArt object" descr="come_o_com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come_o_come.png" descr="come_o_com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914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