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302298" cy="3373862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298" cy="33738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915736" cy="2164442"/>
            <wp:effectExtent l="0" t="0" r="0" b="0"/>
            <wp:docPr id="1073741827" name="officeArt object" descr="christ_king_of_king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hrist_king_of_kings.png" descr="christ_king_of_kings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736" cy="2164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Copyright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924</wp:posOffset>
                </wp:positionV>
                <wp:extent cx="2491010" cy="84481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814"/>
                          <a:chOff x="0" y="0"/>
                          <a:chExt cx="2491009" cy="84481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81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930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813">
                <w10:wrap type="none" side="bothSides" anchorx="text"/>
                <v:shape id="_x0000_s1029" style="position:absolute;left:0;top:0;width:2491009;height:84481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930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23:33-43</w:t>
      </w:r>
    </w:p>
    <w:p>
      <w:pPr>
        <w:pStyle w:val="Normal.0"/>
        <w:jc w:val="center"/>
      </w:pPr>
      <w:r>
        <w:rPr>
          <w:rFonts w:ascii="Verdana" w:cs="Verdana" w:hAnsi="Verdana" w:eastAsia="Verdana"/>
          <w:sz w:val="20"/>
          <w:szCs w:val="20"/>
        </w:rPr>
        <w:br w:type="textWrapping"/>
      </w: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23036" cy="3379932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036" cy="33799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887513" cy="374371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513" cy="3743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48.6pt;height:29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4433155" cy="5424879"/>
            <wp:effectExtent l="0" t="0" r="0" b="0"/>
            <wp:docPr id="1073741836" name="officeArt object" descr="Crucifixion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Crucifixion_2.png" descr="Crucifixion_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155" cy="54248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From BibleStoryCard Learning System(</w:t>
      </w:r>
      <w:r>
        <w:rPr>
          <w:rFonts w:ascii="Arial" w:hAnsi="Arial"/>
          <w:sz w:val="18"/>
          <w:szCs w:val="18"/>
          <w:rtl w:val="0"/>
          <w:lang w:val="en-US"/>
        </w:rPr>
        <w:t>TM</w:t>
      </w:r>
      <w:r>
        <w:rPr>
          <w:rFonts w:ascii="Arial" w:hAnsi="Arial"/>
          <w:sz w:val="18"/>
          <w:szCs w:val="18"/>
          <w:rtl w:val="0"/>
          <w:lang w:val="en-US"/>
        </w:rPr>
        <w:t xml:space="preserve">) Coloring Book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1996</w:t>
      </w:r>
      <w:r>
        <w:rPr>
          <w:rFonts w:ascii="Arial" w:cs="Arial" w:hAnsi="Arial" w:eastAsia="Arial"/>
          <w:sz w:val="18"/>
          <w:szCs w:val="18"/>
          <w:rtl w:val="0"/>
        </w:rPr>
        <w:br w:type="textWrapping"/>
        <w:t xml:space="preserve"> </w:t>
      </w:r>
      <w:r>
        <w:rPr>
          <w:rFonts w:ascii="Arial" w:hAnsi="Arial"/>
          <w:sz w:val="18"/>
          <w:szCs w:val="18"/>
          <w:rtl w:val="0"/>
          <w:lang w:val="en-US"/>
        </w:rPr>
        <w:t>Wesleyan Publishing House.  Used by permission.  Additional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 xml:space="preserve">BibleStoryCard resources are available by calling 1-800-493-7539 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>or by visiting the Wesleyan Publis</w:t>
      </w:r>
      <w:r>
        <w:rPr>
          <w:rFonts w:ascii="Arial" w:hAnsi="Arial"/>
          <w:sz w:val="18"/>
          <w:szCs w:val="18"/>
          <w:rtl w:val="0"/>
          <w:lang w:val="en-US"/>
        </w:rPr>
        <w:t>h</w:t>
      </w:r>
      <w:r>
        <w:rPr>
          <w:rFonts w:ascii="Arial" w:hAnsi="Arial"/>
          <w:sz w:val="18"/>
          <w:szCs w:val="18"/>
          <w:rtl w:val="0"/>
          <w:lang w:val="en-US"/>
        </w:rPr>
        <w:t xml:space="preserve">ing House website. 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http://www.parable.com/wph/group_1052.htm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887513" cy="285636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513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48.6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the correct letter for the numbers to 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08399" cy="3350837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399" cy="33508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tabs>
          <w:tab w:val="left" w:pos="5040"/>
        </w:tabs>
        <w:jc w:val="center"/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3477749" cy="2133877"/>
            <wp:effectExtent l="0" t="0" r="0" b="0"/>
            <wp:docPr id="1073741839" name="officeArt object" descr="christ_king_crown_scept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christ_king_crown_sceptor.png" descr="christ_king_crown_sceptor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749" cy="21338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