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11841" cy="352783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841" cy="3527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538375" cy="1714617"/>
            <wp:effectExtent l="0" t="0" r="0" b="0"/>
            <wp:docPr id="1073741827" name="officeArt object" descr="jesus_heals_lep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_heals_leper.jpeg" descr="jesus_heals_leper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375" cy="1714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412" cy="84467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675"/>
                          <a:chOff x="0" y="0"/>
                          <a:chExt cx="2491411" cy="84467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86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675">
                <w10:wrap type="none" side="bothSides" anchorx="text"/>
                <v:shape id="_x0000_s1029" style="position:absolute;left:0;top:0;width:2491411;height:84467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86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1:40-45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459" cy="3644513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459" cy="3644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 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522" cy="31447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522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202.5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Substitute the correct letter for the numbers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954" cy="3786074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54" cy="37860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296716" cy="1739380"/>
            <wp:effectExtent l="0" t="0" r="0" b="0"/>
            <wp:docPr id="1073741837" name="officeArt object" descr="jesus_heal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jesus_heals.jpeg" descr="jesus_heals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16" cy="1739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137954" cy="5508346"/>
            <wp:effectExtent l="0" t="0" r="0" b="0"/>
            <wp:docPr id="1073741839" name="officeArt object" descr="jesus_can_heal_anything_color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jesus_can_heal_anything_colorpg.jpeg" descr="jesus_can_heal_anything_colorpg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954" cy="55083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</w:rPr>
        <w:br w:type="textWrapping"/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 Standard Publishing.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Used by permission. Reproducible Coloring Books may be purchased from</w:t>
      </w:r>
    </w:p>
    <w:p>
      <w:pPr>
        <w:pStyle w:val="Normal.0"/>
        <w:jc w:val="center"/>
      </w:pPr>
      <w:r>
        <w:rPr>
          <w:rFonts w:ascii="Arial" w:hAnsi="Arial"/>
          <w:sz w:val="16"/>
          <w:szCs w:val="16"/>
          <w:rtl w:val="0"/>
          <w:lang w:val="en-US"/>
        </w:rPr>
        <w:t>Standard Publishing, www.standardpub.com,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1-800-543-1301.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